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4E08A" w14:textId="77777777" w:rsidR="006B5BC1" w:rsidRPr="00437AA0" w:rsidRDefault="00C52199" w:rsidP="00F3257B">
      <w:pPr>
        <w:spacing w:line="360" w:lineRule="auto"/>
        <w:jc w:val="both"/>
        <w:rPr>
          <w:rFonts w:ascii="Arial" w:hAnsi="Arial" w:cs="Arial"/>
          <w:color w:val="000000" w:themeColor="text1"/>
          <w:sz w:val="28"/>
          <w:szCs w:val="28"/>
        </w:rPr>
      </w:pPr>
      <w:r>
        <w:rPr>
          <w:rFonts w:ascii="Arial" w:hAnsi="Arial"/>
          <w:color w:val="000000" w:themeColor="text1"/>
          <w:sz w:val="28"/>
        </w:rPr>
        <w:br/>
        <w:t>Press release</w:t>
      </w:r>
    </w:p>
    <w:p w14:paraId="47C6FDC7" w14:textId="77777777" w:rsidR="00535939" w:rsidRPr="00437AA0" w:rsidRDefault="003E5211" w:rsidP="00F3257B">
      <w:pPr>
        <w:spacing w:line="360" w:lineRule="auto"/>
        <w:jc w:val="both"/>
        <w:rPr>
          <w:rFonts w:ascii="Arial" w:hAnsi="Arial" w:cs="Arial"/>
          <w:color w:val="000000" w:themeColor="text1"/>
          <w:szCs w:val="24"/>
        </w:rPr>
      </w:pPr>
      <w:r>
        <w:rPr>
          <w:rFonts w:ascii="Arial" w:hAnsi="Arial"/>
          <w:color w:val="000000" w:themeColor="text1"/>
        </w:rPr>
        <w:t>May 2021</w:t>
      </w:r>
    </w:p>
    <w:p w14:paraId="3802877F" w14:textId="77777777" w:rsidR="00404A85" w:rsidRPr="00437AA0" w:rsidRDefault="00404A85" w:rsidP="00F3257B">
      <w:pPr>
        <w:spacing w:line="360" w:lineRule="auto"/>
        <w:jc w:val="both"/>
        <w:rPr>
          <w:rFonts w:ascii="Arial" w:hAnsi="Arial" w:cs="Arial"/>
          <w:b/>
          <w:bCs/>
          <w:color w:val="000000" w:themeColor="text1"/>
          <w:sz w:val="22"/>
          <w:szCs w:val="22"/>
        </w:rPr>
      </w:pPr>
    </w:p>
    <w:p w14:paraId="5414E28F" w14:textId="77777777" w:rsidR="00CE1BAE" w:rsidRDefault="00C9329F" w:rsidP="00F3257B">
      <w:pPr>
        <w:spacing w:line="360" w:lineRule="auto"/>
        <w:jc w:val="both"/>
        <w:rPr>
          <w:rFonts w:ascii="Arial" w:hAnsi="Arial" w:cs="Arial"/>
          <w:b/>
          <w:bCs/>
          <w:color w:val="000000" w:themeColor="text1"/>
          <w:sz w:val="22"/>
          <w:szCs w:val="22"/>
        </w:rPr>
      </w:pPr>
      <w:r>
        <w:rPr>
          <w:rFonts w:ascii="Arial" w:hAnsi="Arial"/>
          <w:b/>
          <w:color w:val="000000" w:themeColor="text1"/>
          <w:sz w:val="22"/>
        </w:rPr>
        <w:t>weinor</w:t>
      </w:r>
    </w:p>
    <w:p w14:paraId="40447678" w14:textId="77777777" w:rsidR="00587C0D" w:rsidRDefault="00B152EA" w:rsidP="00F3257B">
      <w:pPr>
        <w:spacing w:line="360" w:lineRule="auto"/>
        <w:jc w:val="both"/>
        <w:rPr>
          <w:rFonts w:ascii="Arial" w:hAnsi="Arial" w:cs="Arial"/>
          <w:b/>
          <w:bCs/>
          <w:color w:val="000000" w:themeColor="text1"/>
          <w:sz w:val="32"/>
          <w:szCs w:val="32"/>
        </w:rPr>
      </w:pPr>
      <w:r>
        <w:rPr>
          <w:rFonts w:ascii="Arial" w:hAnsi="Arial"/>
          <w:b/>
          <w:color w:val="000000" w:themeColor="text1"/>
          <w:sz w:val="32"/>
        </w:rPr>
        <w:t>Wolfgang Fäßle new commercial director</w:t>
      </w:r>
    </w:p>
    <w:p w14:paraId="1D81B05D" w14:textId="1A5D5D45" w:rsidR="00EE4EC9" w:rsidRDefault="005143D7" w:rsidP="00F3257B">
      <w:pPr>
        <w:spacing w:line="360" w:lineRule="auto"/>
        <w:rPr>
          <w:rFonts w:ascii="Arial" w:hAnsi="Arial" w:cs="Arial"/>
          <w:b/>
          <w:bCs/>
          <w:color w:val="000000" w:themeColor="text1"/>
          <w:sz w:val="22"/>
          <w:szCs w:val="22"/>
        </w:rPr>
      </w:pPr>
      <w:r>
        <w:rPr>
          <w:rFonts w:ascii="Arial" w:hAnsi="Arial"/>
          <w:b/>
          <w:color w:val="000000" w:themeColor="text1"/>
          <w:sz w:val="22"/>
        </w:rPr>
        <w:br/>
        <w:t xml:space="preserve">Wolfgang Fäßle has been the new commercial director at Weinor GmbH &amp; Co. KG since March 2021. </w:t>
      </w:r>
      <w:r>
        <w:rPr>
          <w:rFonts w:ascii="Arial" w:hAnsi="Arial"/>
          <w:b/>
          <w:sz w:val="22"/>
        </w:rPr>
        <w:t xml:space="preserve">He succeeds Angelika </w:t>
      </w:r>
      <w:proofErr w:type="spellStart"/>
      <w:r>
        <w:rPr>
          <w:rFonts w:ascii="Arial" w:hAnsi="Arial"/>
          <w:b/>
          <w:sz w:val="22"/>
        </w:rPr>
        <w:t>Freericks-Jäkel</w:t>
      </w:r>
      <w:proofErr w:type="spellEnd"/>
      <w:r>
        <w:rPr>
          <w:rFonts w:ascii="Arial" w:hAnsi="Arial"/>
          <w:b/>
          <w:sz w:val="22"/>
        </w:rPr>
        <w:t>, who has retired after 33 years of successful work.</w:t>
      </w:r>
    </w:p>
    <w:p w14:paraId="1357A04D" w14:textId="77777777" w:rsidR="009C1F05" w:rsidRDefault="009C1F05" w:rsidP="00F3257B">
      <w:pPr>
        <w:spacing w:line="360" w:lineRule="auto"/>
        <w:rPr>
          <w:rFonts w:ascii="Arial" w:hAnsi="Arial" w:cs="Arial"/>
          <w:b/>
          <w:bCs/>
          <w:color w:val="000000" w:themeColor="text1"/>
          <w:sz w:val="22"/>
          <w:szCs w:val="22"/>
        </w:rPr>
      </w:pPr>
    </w:p>
    <w:p w14:paraId="23AD6C83" w14:textId="7EF3746F" w:rsidR="00555ABE" w:rsidRDefault="00555ABE" w:rsidP="008B755A">
      <w:pPr>
        <w:spacing w:line="360" w:lineRule="auto"/>
        <w:rPr>
          <w:rFonts w:ascii="Arial" w:hAnsi="Arial" w:cs="Arial"/>
          <w:bCs/>
          <w:color w:val="000000" w:themeColor="text1"/>
          <w:sz w:val="22"/>
          <w:szCs w:val="22"/>
        </w:rPr>
      </w:pPr>
      <w:r>
        <w:rPr>
          <w:rFonts w:ascii="Arial" w:hAnsi="Arial"/>
          <w:color w:val="000000" w:themeColor="text1"/>
          <w:sz w:val="22"/>
        </w:rPr>
        <w:t>Wolfgang Fäßle, who holds a degree in business administration, worked for Deutsche Lufthansa AG for 26 years, most recently as Vice President for the Finance Transformation programme. Born in Baden, he worked there as an internationally experienced executive with many years of expertise in managing global organisations and efficiency programmes with a focus on finance and accounting.</w:t>
      </w:r>
    </w:p>
    <w:p w14:paraId="4F289C74" w14:textId="77777777" w:rsidR="004736CD" w:rsidRDefault="004736CD" w:rsidP="008B755A">
      <w:pPr>
        <w:spacing w:line="360" w:lineRule="auto"/>
        <w:rPr>
          <w:rFonts w:ascii="Arial" w:hAnsi="Arial" w:cs="Arial"/>
          <w:bCs/>
          <w:color w:val="000000" w:themeColor="text1"/>
          <w:sz w:val="22"/>
          <w:szCs w:val="22"/>
        </w:rPr>
      </w:pPr>
    </w:p>
    <w:p w14:paraId="6406F730" w14:textId="4ED32436" w:rsidR="005E61B7" w:rsidRDefault="00C52199" w:rsidP="008B755A">
      <w:pPr>
        <w:spacing w:line="360" w:lineRule="auto"/>
        <w:rPr>
          <w:rFonts w:ascii="Arial" w:hAnsi="Arial" w:cs="Arial"/>
          <w:bCs/>
          <w:color w:val="000000" w:themeColor="text1"/>
          <w:sz w:val="22"/>
          <w:szCs w:val="22"/>
        </w:rPr>
      </w:pPr>
      <w:r>
        <w:rPr>
          <w:rFonts w:ascii="Arial" w:hAnsi="Arial"/>
          <w:color w:val="000000" w:themeColor="text1"/>
          <w:sz w:val="22"/>
        </w:rPr>
        <w:t xml:space="preserve">As commercial director, the passionate amateur chef and hiker is taking on a variety of tasks at weinor. These include management of the finance, controlling, human resources, real estate and legal departments. Wolfgang </w:t>
      </w:r>
      <w:proofErr w:type="spellStart"/>
      <w:r>
        <w:rPr>
          <w:rFonts w:ascii="Arial" w:hAnsi="Arial"/>
          <w:color w:val="000000" w:themeColor="text1"/>
          <w:sz w:val="22"/>
        </w:rPr>
        <w:t>Fäßle's</w:t>
      </w:r>
      <w:proofErr w:type="spellEnd"/>
      <w:r>
        <w:rPr>
          <w:rFonts w:ascii="Arial" w:hAnsi="Arial"/>
          <w:color w:val="000000" w:themeColor="text1"/>
          <w:sz w:val="22"/>
        </w:rPr>
        <w:t xml:space="preserve"> key objectives include the further development of the company in the areas of process orientation, digitisation, compliance, corporate governance and transparency. He also wants to play a responsible role in ensuring that weinor continues to grow profitably. "I'm looking forward to the challenges at weinor and see myself first as a goalkeeper who effectively keeps the back-office clear consistent with the rules, but also as a defender who makes one or two important passes. I also make all business management issues my business."</w:t>
      </w:r>
    </w:p>
    <w:p w14:paraId="7A45DF99" w14:textId="77777777" w:rsidR="00764C79" w:rsidRDefault="00764C79" w:rsidP="008B755A">
      <w:pPr>
        <w:spacing w:line="360" w:lineRule="auto"/>
        <w:rPr>
          <w:rFonts w:ascii="Arial" w:hAnsi="Arial" w:cs="Arial"/>
          <w:bCs/>
          <w:color w:val="000000" w:themeColor="text1"/>
          <w:sz w:val="22"/>
          <w:szCs w:val="22"/>
        </w:rPr>
      </w:pPr>
    </w:p>
    <w:p w14:paraId="659FF7C0" w14:textId="3389FA4F" w:rsidR="00764C79" w:rsidRDefault="00764C79" w:rsidP="008B755A">
      <w:pPr>
        <w:spacing w:line="360" w:lineRule="auto"/>
        <w:rPr>
          <w:rFonts w:ascii="Arial" w:hAnsi="Arial" w:cs="Arial"/>
          <w:bCs/>
          <w:color w:val="000000" w:themeColor="text1"/>
          <w:sz w:val="22"/>
          <w:szCs w:val="22"/>
        </w:rPr>
      </w:pPr>
      <w:proofErr w:type="spellStart"/>
      <w:r>
        <w:rPr>
          <w:rFonts w:ascii="Arial" w:hAnsi="Arial"/>
          <w:color w:val="000000" w:themeColor="text1"/>
          <w:sz w:val="22"/>
        </w:rPr>
        <w:t>Fäßle's</w:t>
      </w:r>
      <w:proofErr w:type="spellEnd"/>
      <w:r>
        <w:rPr>
          <w:rFonts w:ascii="Arial" w:hAnsi="Arial"/>
          <w:color w:val="000000" w:themeColor="text1"/>
          <w:sz w:val="22"/>
        </w:rPr>
        <w:t xml:space="preserve"> predecessor Angelika </w:t>
      </w:r>
      <w:proofErr w:type="spellStart"/>
      <w:r>
        <w:rPr>
          <w:rFonts w:ascii="Arial" w:hAnsi="Arial"/>
          <w:color w:val="000000" w:themeColor="text1"/>
          <w:sz w:val="22"/>
        </w:rPr>
        <w:t>Freericks-Jäkel</w:t>
      </w:r>
      <w:proofErr w:type="spellEnd"/>
      <w:r>
        <w:rPr>
          <w:rFonts w:ascii="Arial" w:hAnsi="Arial"/>
          <w:color w:val="000000" w:themeColor="text1"/>
          <w:sz w:val="22"/>
        </w:rPr>
        <w:t xml:space="preserve"> was loyal to the Cologne-based company for 33 years and has now retired. She played a major role in weinor becoming the market leader for sun and weather protection in Northern Europe during this time.</w:t>
      </w:r>
    </w:p>
    <w:p w14:paraId="44F074AA" w14:textId="77777777" w:rsidR="00FB31C2" w:rsidRDefault="00FB31C2" w:rsidP="00241182">
      <w:pPr>
        <w:rPr>
          <w:rFonts w:ascii="Arial" w:eastAsia="Calibri" w:hAnsi="Arial" w:cs="Arial"/>
          <w:color w:val="1F497D"/>
          <w:sz w:val="22"/>
          <w:szCs w:val="22"/>
          <w:lang w:eastAsia="en-US"/>
        </w:rPr>
      </w:pPr>
    </w:p>
    <w:p w14:paraId="57B87785" w14:textId="77777777" w:rsidR="00764C79" w:rsidRDefault="00764C79" w:rsidP="00FB31C2">
      <w:pPr>
        <w:rPr>
          <w:rFonts w:ascii="Arial" w:hAnsi="Arial" w:cs="Arial"/>
          <w:color w:val="000000"/>
          <w:sz w:val="22"/>
          <w:szCs w:val="22"/>
          <w:shd w:val="clear" w:color="auto" w:fill="FFFFFF"/>
        </w:rPr>
      </w:pPr>
    </w:p>
    <w:p w14:paraId="5ACE1A62" w14:textId="77777777" w:rsidR="00764C79" w:rsidRDefault="00764C79" w:rsidP="00FB31C2">
      <w:pPr>
        <w:rPr>
          <w:rFonts w:ascii="Arial" w:hAnsi="Arial" w:cs="Arial"/>
          <w:color w:val="000000"/>
          <w:sz w:val="22"/>
          <w:szCs w:val="22"/>
          <w:shd w:val="clear" w:color="auto" w:fill="FFFFFF"/>
        </w:rPr>
      </w:pPr>
    </w:p>
    <w:p w14:paraId="2FD6FF1D" w14:textId="77777777" w:rsidR="00764C79" w:rsidRDefault="00764C79" w:rsidP="00FB31C2">
      <w:pPr>
        <w:rPr>
          <w:rFonts w:ascii="Arial" w:hAnsi="Arial" w:cs="Arial"/>
          <w:color w:val="000000"/>
          <w:sz w:val="22"/>
          <w:szCs w:val="22"/>
          <w:shd w:val="clear" w:color="auto" w:fill="FFFFFF"/>
        </w:rPr>
      </w:pPr>
    </w:p>
    <w:p w14:paraId="6605C962" w14:textId="66834BB7" w:rsidR="00FB31C2" w:rsidRDefault="00241182" w:rsidP="00FB31C2">
      <w:pPr>
        <w:rPr>
          <w:rFonts w:ascii="Arial" w:hAnsi="Arial" w:cs="Arial"/>
          <w:sz w:val="22"/>
          <w:szCs w:val="22"/>
        </w:rPr>
      </w:pPr>
      <w:r>
        <w:rPr>
          <w:rFonts w:ascii="Arial" w:hAnsi="Arial"/>
          <w:color w:val="000000"/>
          <w:sz w:val="22"/>
          <w:shd w:val="clear" w:color="auto" w:fill="FFFFFF"/>
        </w:rPr>
        <w:lastRenderedPageBreak/>
        <w:t>This text as well as high-resolution images and other information are available at</w:t>
      </w:r>
      <w:r>
        <w:rPr>
          <w:rStyle w:val="apple-converted-space"/>
          <w:rFonts w:ascii="Arial" w:hAnsi="Arial"/>
          <w:color w:val="000000"/>
          <w:sz w:val="22"/>
          <w:shd w:val="clear" w:color="auto" w:fill="FFFFFF"/>
        </w:rPr>
        <w:t> </w:t>
      </w:r>
      <w:r w:rsidRPr="00EC4E1B">
        <w:rPr>
          <w:rFonts w:ascii="Arial" w:hAnsi="Arial"/>
          <w:b/>
          <w:sz w:val="22"/>
          <w:shd w:val="clear" w:color="auto" w:fill="FFFFFF"/>
        </w:rPr>
        <w:t>weinor.</w:t>
      </w:r>
      <w:r w:rsidR="00EC4E1B" w:rsidRPr="00EC4E1B">
        <w:rPr>
          <w:rFonts w:ascii="Arial" w:hAnsi="Arial"/>
          <w:b/>
          <w:sz w:val="22"/>
          <w:shd w:val="clear" w:color="auto" w:fill="FFFFFF"/>
        </w:rPr>
        <w:t>com/press</w:t>
      </w:r>
      <w:r>
        <w:rPr>
          <w:rFonts w:ascii="Arial" w:hAnsi="Arial"/>
          <w:color w:val="000000"/>
          <w:sz w:val="22"/>
          <w:shd w:val="clear" w:color="auto" w:fill="FFFFFF"/>
        </w:rPr>
        <w:t>. </w:t>
      </w:r>
      <w:bookmarkStart w:id="0" w:name="_GoBack"/>
      <w:bookmarkEnd w:id="0"/>
    </w:p>
    <w:p w14:paraId="070BAA3E" w14:textId="77777777" w:rsidR="00FB31C2" w:rsidRDefault="00FB31C2" w:rsidP="00FB31C2">
      <w:pPr>
        <w:rPr>
          <w:rFonts w:ascii="Arial" w:hAnsi="Arial" w:cs="Arial"/>
          <w:sz w:val="22"/>
          <w:szCs w:val="22"/>
        </w:rPr>
      </w:pPr>
    </w:p>
    <w:p w14:paraId="658EC6BE" w14:textId="77777777" w:rsidR="00E701E6" w:rsidRPr="00FB31C2" w:rsidRDefault="00E701E6" w:rsidP="00FB31C2">
      <w:pPr>
        <w:rPr>
          <w:rFonts w:ascii="Arial" w:hAnsi="Arial" w:cs="Arial"/>
          <w:sz w:val="22"/>
          <w:szCs w:val="22"/>
        </w:rPr>
      </w:pPr>
      <w:r>
        <w:rPr>
          <w:rFonts w:ascii="Arial" w:hAnsi="Arial"/>
          <w:b/>
          <w:color w:val="000000" w:themeColor="text1"/>
          <w:sz w:val="22"/>
        </w:rPr>
        <w:t>Media contact:</w:t>
      </w:r>
    </w:p>
    <w:p w14:paraId="316B4609" w14:textId="77777777" w:rsidR="00E701E6" w:rsidRPr="00587C0D" w:rsidRDefault="00E701E6" w:rsidP="00F3257B">
      <w:pPr>
        <w:spacing w:line="360" w:lineRule="auto"/>
        <w:rPr>
          <w:rFonts w:ascii="Arial" w:hAnsi="Arial" w:cs="Arial"/>
          <w:color w:val="000000" w:themeColor="text1"/>
          <w:sz w:val="22"/>
          <w:szCs w:val="22"/>
        </w:rPr>
      </w:pPr>
      <w:r>
        <w:rPr>
          <w:rFonts w:ascii="Arial" w:hAnsi="Arial"/>
          <w:color w:val="000000" w:themeColor="text1"/>
          <w:sz w:val="22"/>
        </w:rPr>
        <w:t>Christian Pätz</w:t>
      </w:r>
    </w:p>
    <w:p w14:paraId="7B6A8708" w14:textId="77777777" w:rsidR="00E701E6" w:rsidRPr="00587C0D" w:rsidRDefault="002A2915" w:rsidP="00F3257B">
      <w:pPr>
        <w:spacing w:line="360" w:lineRule="auto"/>
        <w:rPr>
          <w:rFonts w:ascii="Arial" w:hAnsi="Arial" w:cs="Arial"/>
          <w:color w:val="000000" w:themeColor="text1"/>
          <w:sz w:val="22"/>
          <w:szCs w:val="22"/>
        </w:rPr>
      </w:pPr>
      <w:r>
        <w:rPr>
          <w:rFonts w:ascii="Arial" w:hAnsi="Arial"/>
          <w:color w:val="000000" w:themeColor="text1"/>
          <w:sz w:val="22"/>
        </w:rPr>
        <w:t>weinor GmbH &amp; Co. KG</w:t>
      </w:r>
      <w:r>
        <w:rPr>
          <w:rFonts w:ascii="Arial" w:hAnsi="Arial"/>
          <w:b/>
          <w:color w:val="000000" w:themeColor="text1"/>
          <w:sz w:val="22"/>
        </w:rPr>
        <w:t xml:space="preserve"> || </w:t>
      </w:r>
      <w:r>
        <w:rPr>
          <w:rFonts w:ascii="Arial" w:hAnsi="Arial"/>
          <w:color w:val="000000" w:themeColor="text1"/>
          <w:sz w:val="22"/>
        </w:rPr>
        <w:t>Mathias-</w:t>
      </w:r>
      <w:proofErr w:type="spellStart"/>
      <w:r>
        <w:rPr>
          <w:rFonts w:ascii="Arial" w:hAnsi="Arial"/>
          <w:color w:val="000000" w:themeColor="text1"/>
          <w:sz w:val="22"/>
        </w:rPr>
        <w:t>Brüggen</w:t>
      </w:r>
      <w:proofErr w:type="spellEnd"/>
      <w:r>
        <w:rPr>
          <w:rFonts w:ascii="Arial" w:hAnsi="Arial"/>
          <w:color w:val="000000" w:themeColor="text1"/>
          <w:sz w:val="22"/>
        </w:rPr>
        <w:t xml:space="preserve">-Str. 110 </w:t>
      </w:r>
      <w:r>
        <w:rPr>
          <w:rFonts w:ascii="Arial" w:hAnsi="Arial"/>
          <w:b/>
          <w:color w:val="000000" w:themeColor="text1"/>
          <w:sz w:val="22"/>
        </w:rPr>
        <w:t>||</w:t>
      </w:r>
      <w:r>
        <w:rPr>
          <w:rFonts w:ascii="Arial" w:hAnsi="Arial"/>
          <w:color w:val="000000" w:themeColor="text1"/>
          <w:sz w:val="22"/>
        </w:rPr>
        <w:t xml:space="preserve"> 50829 Cologne</w:t>
      </w:r>
    </w:p>
    <w:p w14:paraId="40CB2DD9" w14:textId="77777777" w:rsidR="00E701E6" w:rsidRPr="00587C0D" w:rsidRDefault="00E701E6" w:rsidP="00F3257B">
      <w:pPr>
        <w:spacing w:line="360" w:lineRule="auto"/>
        <w:rPr>
          <w:rFonts w:ascii="Arial" w:hAnsi="Arial" w:cs="Arial"/>
          <w:color w:val="000000" w:themeColor="text1"/>
          <w:sz w:val="22"/>
          <w:szCs w:val="22"/>
        </w:rPr>
      </w:pPr>
      <w:r>
        <w:rPr>
          <w:rFonts w:ascii="Arial" w:hAnsi="Arial"/>
          <w:color w:val="000000" w:themeColor="text1"/>
          <w:sz w:val="22"/>
        </w:rPr>
        <w:t xml:space="preserve">Email: cpaetz@weinor.de </w:t>
      </w:r>
      <w:r>
        <w:rPr>
          <w:rFonts w:ascii="Arial" w:hAnsi="Arial"/>
          <w:b/>
          <w:color w:val="000000" w:themeColor="text1"/>
          <w:sz w:val="22"/>
        </w:rPr>
        <w:t>||</w:t>
      </w:r>
      <w:r>
        <w:rPr>
          <w:rFonts w:ascii="Arial" w:hAnsi="Arial"/>
          <w:color w:val="000000" w:themeColor="text1"/>
          <w:sz w:val="22"/>
        </w:rPr>
        <w:t xml:space="preserve"> weinor.de</w:t>
      </w:r>
    </w:p>
    <w:p w14:paraId="4DAAC60F" w14:textId="77777777" w:rsidR="00E701E6" w:rsidRPr="00587C0D" w:rsidRDefault="00E701E6" w:rsidP="00F3257B">
      <w:pPr>
        <w:spacing w:line="360" w:lineRule="auto"/>
        <w:rPr>
          <w:rFonts w:ascii="Arial" w:hAnsi="Arial" w:cs="Arial"/>
          <w:color w:val="000000" w:themeColor="text1"/>
          <w:sz w:val="22"/>
          <w:szCs w:val="22"/>
        </w:rPr>
      </w:pPr>
      <w:r>
        <w:rPr>
          <w:rFonts w:ascii="Arial" w:hAnsi="Arial"/>
          <w:color w:val="000000" w:themeColor="text1"/>
          <w:sz w:val="22"/>
        </w:rPr>
        <w:t xml:space="preserve">Tel.: 0221 / 597 09 265 </w:t>
      </w:r>
      <w:r>
        <w:rPr>
          <w:rFonts w:ascii="Arial" w:hAnsi="Arial"/>
          <w:b/>
          <w:color w:val="000000" w:themeColor="text1"/>
          <w:sz w:val="22"/>
        </w:rPr>
        <w:t xml:space="preserve">|| </w:t>
      </w:r>
      <w:r>
        <w:rPr>
          <w:rFonts w:ascii="Arial" w:hAnsi="Arial"/>
          <w:color w:val="000000" w:themeColor="text1"/>
          <w:sz w:val="22"/>
        </w:rPr>
        <w:t>Fax: +49 (0)221/ 595 11 89</w:t>
      </w:r>
    </w:p>
    <w:p w14:paraId="2B7CFA54" w14:textId="77777777" w:rsidR="00E701E6" w:rsidRDefault="00E701E6" w:rsidP="00F3257B">
      <w:pPr>
        <w:rPr>
          <w:rFonts w:ascii="Arial" w:hAnsi="Arial" w:cs="Arial"/>
          <w:b/>
          <w:color w:val="000000" w:themeColor="text1"/>
          <w:sz w:val="22"/>
          <w:szCs w:val="22"/>
          <w:u w:val="single"/>
        </w:rPr>
      </w:pPr>
    </w:p>
    <w:p w14:paraId="749C29ED" w14:textId="77777777" w:rsidR="00E701E6" w:rsidRDefault="00E701E6" w:rsidP="00FB31C2">
      <w:pPr>
        <w:rPr>
          <w:rFonts w:ascii="Arial" w:hAnsi="Arial" w:cs="Arial"/>
          <w:b/>
          <w:color w:val="000000" w:themeColor="text1"/>
          <w:sz w:val="22"/>
          <w:szCs w:val="22"/>
          <w:u w:val="single"/>
        </w:rPr>
      </w:pPr>
      <w:r>
        <w:rPr>
          <w:rFonts w:ascii="Arial" w:hAnsi="Arial"/>
          <w:b/>
          <w:color w:val="000000" w:themeColor="text1"/>
          <w:sz w:val="22"/>
          <w:u w:val="single"/>
        </w:rPr>
        <w:t>Image material:</w:t>
      </w:r>
    </w:p>
    <w:p w14:paraId="260158E4" w14:textId="77777777" w:rsidR="00E50318" w:rsidRDefault="00E50318" w:rsidP="00F3257B">
      <w:pPr>
        <w:spacing w:line="360" w:lineRule="auto"/>
        <w:rPr>
          <w:rFonts w:ascii="Arial" w:hAnsi="Arial" w:cs="Arial"/>
          <w:b/>
          <w:color w:val="000000" w:themeColor="text1"/>
          <w:sz w:val="22"/>
          <w:szCs w:val="22"/>
          <w:u w:val="single"/>
        </w:rPr>
      </w:pPr>
    </w:p>
    <w:p w14:paraId="1CBBFCF8" w14:textId="77777777" w:rsidR="00B90923" w:rsidRPr="00E50318" w:rsidRDefault="00C9329F" w:rsidP="00F3257B">
      <w:pPr>
        <w:spacing w:line="360" w:lineRule="auto"/>
        <w:rPr>
          <w:rFonts w:ascii="Arial" w:hAnsi="Arial" w:cs="Arial"/>
          <w:color w:val="000000" w:themeColor="text1"/>
          <w:sz w:val="22"/>
          <w:szCs w:val="22"/>
        </w:rPr>
      </w:pPr>
      <w:r>
        <w:rPr>
          <w:rFonts w:ascii="Arial" w:hAnsi="Arial"/>
          <w:noProof/>
          <w:color w:val="000000" w:themeColor="text1"/>
          <w:sz w:val="22"/>
          <w:lang w:val="de-DE"/>
        </w:rPr>
        <w:drawing>
          <wp:inline distT="0" distB="0" distL="0" distR="0" wp14:anchorId="4D0B2E3A" wp14:editId="40F94EEC">
            <wp:extent cx="2486025" cy="1507154"/>
            <wp:effectExtent l="0" t="0" r="0" b="0"/>
            <wp:docPr id="1" name="Grafik 1" descr="K:\Marketing\Allgemein\Public-Relations\PR 2021\Fachpresse\Fässle neuer kaufmännischer Leiter\Bilder\weinor_fäs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21\Fachpresse\Fässle neuer kaufmännischer Leiter\Bilder\weinor_fäss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7072" cy="1513851"/>
                    </a:xfrm>
                    <a:prstGeom prst="rect">
                      <a:avLst/>
                    </a:prstGeom>
                    <a:noFill/>
                    <a:ln>
                      <a:noFill/>
                    </a:ln>
                  </pic:spPr>
                </pic:pic>
              </a:graphicData>
            </a:graphic>
          </wp:inline>
        </w:drawing>
      </w:r>
    </w:p>
    <w:p w14:paraId="72E47D46" w14:textId="77777777" w:rsidR="003B38E5" w:rsidRPr="00D10A39" w:rsidRDefault="003B38E5" w:rsidP="003B38E5">
      <w:pPr>
        <w:spacing w:line="360" w:lineRule="auto"/>
        <w:rPr>
          <w:rFonts w:ascii="Arial" w:hAnsi="Arial" w:cs="Arial"/>
          <w:color w:val="000000" w:themeColor="text1"/>
          <w:sz w:val="22"/>
          <w:szCs w:val="22"/>
        </w:rPr>
      </w:pPr>
      <w:r>
        <w:rPr>
          <w:rFonts w:ascii="Arial" w:hAnsi="Arial"/>
          <w:b/>
          <w:color w:val="000000" w:themeColor="text1"/>
          <w:sz w:val="22"/>
        </w:rPr>
        <w:t xml:space="preserve">Image 1: </w:t>
      </w:r>
    </w:p>
    <w:p w14:paraId="42A6D5B3" w14:textId="77777777" w:rsidR="003B38E5" w:rsidRPr="005143D7" w:rsidRDefault="005143D7" w:rsidP="00F3257B">
      <w:pPr>
        <w:spacing w:line="360" w:lineRule="auto"/>
        <w:rPr>
          <w:rFonts w:ascii="Arial" w:hAnsi="Arial" w:cs="Arial"/>
          <w:color w:val="000000" w:themeColor="text1"/>
          <w:sz w:val="22"/>
          <w:szCs w:val="22"/>
        </w:rPr>
      </w:pPr>
      <w:r>
        <w:rPr>
          <w:rFonts w:ascii="Arial" w:hAnsi="Arial"/>
          <w:color w:val="000000" w:themeColor="text1"/>
          <w:sz w:val="22"/>
        </w:rPr>
        <w:t xml:space="preserve">One goes, another steps in: Angelika </w:t>
      </w:r>
      <w:proofErr w:type="spellStart"/>
      <w:r>
        <w:rPr>
          <w:rFonts w:ascii="Arial" w:hAnsi="Arial"/>
          <w:color w:val="000000" w:themeColor="text1"/>
          <w:sz w:val="22"/>
        </w:rPr>
        <w:t>Freericks-Jäkel</w:t>
      </w:r>
      <w:proofErr w:type="spellEnd"/>
      <w:r>
        <w:rPr>
          <w:rFonts w:ascii="Arial" w:hAnsi="Arial"/>
          <w:color w:val="000000" w:themeColor="text1"/>
          <w:sz w:val="22"/>
        </w:rPr>
        <w:t xml:space="preserve"> hands over the baton to Wolfgang Fäßle.</w:t>
      </w:r>
    </w:p>
    <w:p w14:paraId="156103D4" w14:textId="77777777" w:rsidR="003B38E5" w:rsidRDefault="003B38E5" w:rsidP="00F3257B">
      <w:pPr>
        <w:spacing w:line="360" w:lineRule="auto"/>
        <w:rPr>
          <w:rFonts w:ascii="Arial" w:hAnsi="Arial" w:cs="Arial"/>
          <w:i/>
          <w:color w:val="000000" w:themeColor="text1"/>
          <w:sz w:val="22"/>
          <w:szCs w:val="22"/>
        </w:rPr>
      </w:pPr>
    </w:p>
    <w:p w14:paraId="45DCA0A6" w14:textId="77777777" w:rsidR="00FB31C2" w:rsidRDefault="003170DE" w:rsidP="00F3257B">
      <w:pPr>
        <w:spacing w:line="360" w:lineRule="auto"/>
        <w:rPr>
          <w:rFonts w:ascii="Arial" w:hAnsi="Arial" w:cs="Arial"/>
          <w:b/>
          <w:bCs/>
          <w:color w:val="000000" w:themeColor="text1"/>
          <w:sz w:val="22"/>
          <w:szCs w:val="22"/>
        </w:rPr>
      </w:pPr>
      <w:r>
        <w:rPr>
          <w:snapToGrid w:val="0"/>
          <w:color w:val="000000"/>
          <w:sz w:val="0"/>
          <w:u w:color="000000"/>
          <w:bdr w:val="none" w:sz="0" w:space="0" w:color="000000"/>
          <w:shd w:val="clear" w:color="000000" w:fill="000000"/>
        </w:rPr>
        <w:t xml:space="preserve"> </w:t>
      </w:r>
      <w:r>
        <w:rPr>
          <w:noProof/>
          <w:lang w:val="de-DE"/>
        </w:rPr>
        <w:drawing>
          <wp:inline distT="0" distB="0" distL="0" distR="0" wp14:anchorId="37558422" wp14:editId="66BAE25E">
            <wp:extent cx="1466850" cy="1626870"/>
            <wp:effectExtent l="0" t="0" r="0" b="0"/>
            <wp:docPr id="5" name="Grafik 5" descr="K:\Marketing\Allgemein\Public-Relations\PR 2021\Fachpresse\Fässle neuer kaufmännischer Leiter\Bilder\weinor_fäss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arketing\Allgemein\Public-Relations\PR 2021\Fachpresse\Fässle neuer kaufmännischer Leiter\Bilder\weinor_fässle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045" cy="1641505"/>
                    </a:xfrm>
                    <a:prstGeom prst="rect">
                      <a:avLst/>
                    </a:prstGeom>
                    <a:noFill/>
                    <a:ln>
                      <a:noFill/>
                    </a:ln>
                  </pic:spPr>
                </pic:pic>
              </a:graphicData>
            </a:graphic>
          </wp:inline>
        </w:drawing>
      </w:r>
      <w:r>
        <w:rPr>
          <w:rFonts w:ascii="Arial" w:hAnsi="Arial"/>
          <w:b/>
          <w:color w:val="000000" w:themeColor="text1"/>
          <w:sz w:val="22"/>
        </w:rPr>
        <w:br/>
      </w:r>
    </w:p>
    <w:p w14:paraId="3C0BE8D5" w14:textId="77777777" w:rsidR="00E701E6" w:rsidRDefault="00E701E6" w:rsidP="00F3257B">
      <w:pPr>
        <w:spacing w:line="360" w:lineRule="auto"/>
        <w:rPr>
          <w:rFonts w:ascii="Arial" w:hAnsi="Arial" w:cs="Arial"/>
          <w:color w:val="000000" w:themeColor="text1"/>
          <w:sz w:val="22"/>
          <w:szCs w:val="22"/>
        </w:rPr>
      </w:pPr>
      <w:r>
        <w:rPr>
          <w:rFonts w:ascii="Arial" w:hAnsi="Arial"/>
          <w:b/>
          <w:color w:val="000000" w:themeColor="text1"/>
          <w:sz w:val="22"/>
        </w:rPr>
        <w:t xml:space="preserve">Image 2: </w:t>
      </w:r>
    </w:p>
    <w:p w14:paraId="2FEFF5C4" w14:textId="77777777" w:rsidR="002A6F51" w:rsidRDefault="005143D7" w:rsidP="00F3257B">
      <w:pPr>
        <w:spacing w:line="360" w:lineRule="auto"/>
        <w:rPr>
          <w:rFonts w:ascii="Arial" w:hAnsi="Arial" w:cs="Arial"/>
          <w:color w:val="000000" w:themeColor="text1"/>
          <w:sz w:val="22"/>
          <w:szCs w:val="22"/>
        </w:rPr>
      </w:pPr>
      <w:r>
        <w:rPr>
          <w:rFonts w:ascii="Arial" w:hAnsi="Arial"/>
          <w:color w:val="000000" w:themeColor="text1"/>
          <w:sz w:val="22"/>
        </w:rPr>
        <w:t>Wolfgang Fäßle, who holds a degree in business administration, held management positions at Deutsche Lufthansa AG for many years.</w:t>
      </w:r>
    </w:p>
    <w:p w14:paraId="23B4377F" w14:textId="77777777" w:rsidR="005143D7" w:rsidRPr="00587C0D" w:rsidRDefault="005143D7" w:rsidP="00F3257B">
      <w:pPr>
        <w:spacing w:line="360" w:lineRule="auto"/>
        <w:rPr>
          <w:rFonts w:ascii="Arial" w:hAnsi="Arial" w:cs="Arial"/>
          <w:color w:val="000000" w:themeColor="text1"/>
          <w:sz w:val="22"/>
          <w:szCs w:val="22"/>
        </w:rPr>
      </w:pPr>
    </w:p>
    <w:p w14:paraId="53C1CE10" w14:textId="77777777" w:rsidR="00F85392" w:rsidRPr="00587C0D" w:rsidRDefault="00B50D5E" w:rsidP="00F3257B">
      <w:pPr>
        <w:spacing w:line="360" w:lineRule="auto"/>
        <w:rPr>
          <w:rFonts w:ascii="Arial" w:hAnsi="Arial" w:cs="Arial"/>
          <w:color w:val="000000" w:themeColor="text1"/>
          <w:sz w:val="22"/>
          <w:szCs w:val="22"/>
        </w:rPr>
      </w:pPr>
      <w:r>
        <w:rPr>
          <w:rFonts w:ascii="Arial" w:hAnsi="Arial"/>
          <w:color w:val="000000" w:themeColor="text1"/>
          <w:sz w:val="22"/>
        </w:rPr>
        <w:t>Photos: Weinor GmbH &amp; Co. KG</w:t>
      </w:r>
    </w:p>
    <w:sectPr w:rsidR="00F85392" w:rsidRPr="00587C0D" w:rsidSect="00F3257B">
      <w:headerReference w:type="default" r:id="rId9"/>
      <w:pgSz w:w="11906" w:h="16838"/>
      <w:pgMar w:top="3119" w:right="1274" w:bottom="73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61E1F" w14:textId="77777777" w:rsidR="00E503F8" w:rsidRDefault="00E503F8" w:rsidP="006B5BC1">
      <w:r>
        <w:separator/>
      </w:r>
    </w:p>
  </w:endnote>
  <w:endnote w:type="continuationSeparator" w:id="0">
    <w:p w14:paraId="1FCD27B1" w14:textId="77777777" w:rsidR="00E503F8" w:rsidRDefault="00E503F8"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548D1" w14:textId="77777777" w:rsidR="00E503F8" w:rsidRDefault="00E503F8" w:rsidP="006B5BC1">
      <w:r>
        <w:separator/>
      </w:r>
    </w:p>
  </w:footnote>
  <w:footnote w:type="continuationSeparator" w:id="0">
    <w:p w14:paraId="077F050E" w14:textId="77777777" w:rsidR="00E503F8" w:rsidRDefault="00E503F8"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165C" w14:textId="77777777" w:rsidR="006B5BC1" w:rsidRDefault="006B5BC1">
    <w:pPr>
      <w:pStyle w:val="Kopfzeile"/>
    </w:pPr>
    <w:r>
      <w:rPr>
        <w:noProof/>
        <w:lang w:val="de-DE"/>
      </w:rPr>
      <w:drawing>
        <wp:inline distT="0" distB="0" distL="0" distR="0" wp14:anchorId="3E8F5CF2" wp14:editId="1CED86C2">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7"/>
  </w:num>
  <w:num w:numId="12">
    <w:abstractNumId w:val="18"/>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6904"/>
    <w:rsid w:val="000574A6"/>
    <w:rsid w:val="00061538"/>
    <w:rsid w:val="0006157C"/>
    <w:rsid w:val="00066F07"/>
    <w:rsid w:val="000878EF"/>
    <w:rsid w:val="00091E62"/>
    <w:rsid w:val="000A0D2B"/>
    <w:rsid w:val="000A6291"/>
    <w:rsid w:val="000B3BC2"/>
    <w:rsid w:val="000D76C8"/>
    <w:rsid w:val="000E1DEA"/>
    <w:rsid w:val="000E4BF0"/>
    <w:rsid w:val="000E7C3D"/>
    <w:rsid w:val="000F3E63"/>
    <w:rsid w:val="001043E0"/>
    <w:rsid w:val="00107B23"/>
    <w:rsid w:val="0011298F"/>
    <w:rsid w:val="00122080"/>
    <w:rsid w:val="00125D23"/>
    <w:rsid w:val="00132499"/>
    <w:rsid w:val="00143189"/>
    <w:rsid w:val="001450D9"/>
    <w:rsid w:val="00153046"/>
    <w:rsid w:val="00160BBB"/>
    <w:rsid w:val="00162F74"/>
    <w:rsid w:val="00170865"/>
    <w:rsid w:val="00173601"/>
    <w:rsid w:val="00174E36"/>
    <w:rsid w:val="00175CF9"/>
    <w:rsid w:val="0019702F"/>
    <w:rsid w:val="00197C5B"/>
    <w:rsid w:val="001A6512"/>
    <w:rsid w:val="001D644B"/>
    <w:rsid w:val="001E72BD"/>
    <w:rsid w:val="00201590"/>
    <w:rsid w:val="00206557"/>
    <w:rsid w:val="00212393"/>
    <w:rsid w:val="002173ED"/>
    <w:rsid w:val="00224504"/>
    <w:rsid w:val="00241182"/>
    <w:rsid w:val="00243FAD"/>
    <w:rsid w:val="00273155"/>
    <w:rsid w:val="00281271"/>
    <w:rsid w:val="002904BA"/>
    <w:rsid w:val="00291D2B"/>
    <w:rsid w:val="00294156"/>
    <w:rsid w:val="002947CC"/>
    <w:rsid w:val="002A2915"/>
    <w:rsid w:val="002A6F51"/>
    <w:rsid w:val="002B75A8"/>
    <w:rsid w:val="002C3AF3"/>
    <w:rsid w:val="002C4ACF"/>
    <w:rsid w:val="002D4526"/>
    <w:rsid w:val="002D5006"/>
    <w:rsid w:val="002E651C"/>
    <w:rsid w:val="002E6A63"/>
    <w:rsid w:val="002E7E51"/>
    <w:rsid w:val="00301C3D"/>
    <w:rsid w:val="003035C2"/>
    <w:rsid w:val="0030415B"/>
    <w:rsid w:val="00304A46"/>
    <w:rsid w:val="0031110D"/>
    <w:rsid w:val="003170DE"/>
    <w:rsid w:val="003215A3"/>
    <w:rsid w:val="003263DA"/>
    <w:rsid w:val="00333662"/>
    <w:rsid w:val="00345CAE"/>
    <w:rsid w:val="003473F9"/>
    <w:rsid w:val="00354113"/>
    <w:rsid w:val="00366941"/>
    <w:rsid w:val="0037714E"/>
    <w:rsid w:val="00377D6C"/>
    <w:rsid w:val="00381FF3"/>
    <w:rsid w:val="0038791A"/>
    <w:rsid w:val="003975B9"/>
    <w:rsid w:val="003B0C39"/>
    <w:rsid w:val="003B38E5"/>
    <w:rsid w:val="003B3D43"/>
    <w:rsid w:val="003B43AD"/>
    <w:rsid w:val="003C03ED"/>
    <w:rsid w:val="003D23C9"/>
    <w:rsid w:val="003D273A"/>
    <w:rsid w:val="003D753A"/>
    <w:rsid w:val="003E0ADE"/>
    <w:rsid w:val="003E5211"/>
    <w:rsid w:val="003E6C15"/>
    <w:rsid w:val="003F7462"/>
    <w:rsid w:val="004017C7"/>
    <w:rsid w:val="00404A85"/>
    <w:rsid w:val="00411D00"/>
    <w:rsid w:val="0041447E"/>
    <w:rsid w:val="004217AB"/>
    <w:rsid w:val="00423197"/>
    <w:rsid w:val="00427616"/>
    <w:rsid w:val="00437AA0"/>
    <w:rsid w:val="00437ADB"/>
    <w:rsid w:val="00445096"/>
    <w:rsid w:val="00445465"/>
    <w:rsid w:val="004464C0"/>
    <w:rsid w:val="004608CE"/>
    <w:rsid w:val="00465677"/>
    <w:rsid w:val="004663F9"/>
    <w:rsid w:val="004736CD"/>
    <w:rsid w:val="004753F1"/>
    <w:rsid w:val="00485EA0"/>
    <w:rsid w:val="00497E7C"/>
    <w:rsid w:val="004A02A8"/>
    <w:rsid w:val="004A1F2F"/>
    <w:rsid w:val="004B4755"/>
    <w:rsid w:val="004B6D2F"/>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2225D"/>
    <w:rsid w:val="00522D25"/>
    <w:rsid w:val="00533751"/>
    <w:rsid w:val="00534B07"/>
    <w:rsid w:val="005358BA"/>
    <w:rsid w:val="00535939"/>
    <w:rsid w:val="00536860"/>
    <w:rsid w:val="00542ACB"/>
    <w:rsid w:val="00543D14"/>
    <w:rsid w:val="005447BF"/>
    <w:rsid w:val="0054649C"/>
    <w:rsid w:val="00547094"/>
    <w:rsid w:val="00547443"/>
    <w:rsid w:val="00555ABE"/>
    <w:rsid w:val="00556A22"/>
    <w:rsid w:val="00556E63"/>
    <w:rsid w:val="00564E3B"/>
    <w:rsid w:val="00587C0D"/>
    <w:rsid w:val="005901F7"/>
    <w:rsid w:val="00592EDE"/>
    <w:rsid w:val="005A0554"/>
    <w:rsid w:val="005A3C1B"/>
    <w:rsid w:val="005A5FBD"/>
    <w:rsid w:val="005B1670"/>
    <w:rsid w:val="005C232A"/>
    <w:rsid w:val="005E61B7"/>
    <w:rsid w:val="005E7AD9"/>
    <w:rsid w:val="005E7C83"/>
    <w:rsid w:val="006118E1"/>
    <w:rsid w:val="006119BF"/>
    <w:rsid w:val="00616716"/>
    <w:rsid w:val="00623AF0"/>
    <w:rsid w:val="00642EEC"/>
    <w:rsid w:val="00644CF6"/>
    <w:rsid w:val="00664395"/>
    <w:rsid w:val="00664FEF"/>
    <w:rsid w:val="00665987"/>
    <w:rsid w:val="00684032"/>
    <w:rsid w:val="00684EC8"/>
    <w:rsid w:val="006869D7"/>
    <w:rsid w:val="006A17F6"/>
    <w:rsid w:val="006A5969"/>
    <w:rsid w:val="006B5BC1"/>
    <w:rsid w:val="006B7254"/>
    <w:rsid w:val="006C2F31"/>
    <w:rsid w:val="006C2F93"/>
    <w:rsid w:val="006C5231"/>
    <w:rsid w:val="006D5855"/>
    <w:rsid w:val="006E7DEB"/>
    <w:rsid w:val="00705D59"/>
    <w:rsid w:val="00723E0E"/>
    <w:rsid w:val="00740239"/>
    <w:rsid w:val="00751C1F"/>
    <w:rsid w:val="00755067"/>
    <w:rsid w:val="00764C79"/>
    <w:rsid w:val="0077017F"/>
    <w:rsid w:val="00776043"/>
    <w:rsid w:val="00776F45"/>
    <w:rsid w:val="007827D7"/>
    <w:rsid w:val="007934E4"/>
    <w:rsid w:val="00793E3C"/>
    <w:rsid w:val="007A41D7"/>
    <w:rsid w:val="007A65E3"/>
    <w:rsid w:val="007B29A5"/>
    <w:rsid w:val="007B5633"/>
    <w:rsid w:val="007D2F7D"/>
    <w:rsid w:val="007D5BA3"/>
    <w:rsid w:val="007F134C"/>
    <w:rsid w:val="0080071E"/>
    <w:rsid w:val="00811633"/>
    <w:rsid w:val="00817203"/>
    <w:rsid w:val="00817823"/>
    <w:rsid w:val="008244EB"/>
    <w:rsid w:val="008549FF"/>
    <w:rsid w:val="00863670"/>
    <w:rsid w:val="008929F1"/>
    <w:rsid w:val="0089338A"/>
    <w:rsid w:val="00893C3B"/>
    <w:rsid w:val="00895FE4"/>
    <w:rsid w:val="008B1666"/>
    <w:rsid w:val="008B755A"/>
    <w:rsid w:val="008E0CAC"/>
    <w:rsid w:val="00914024"/>
    <w:rsid w:val="0091722D"/>
    <w:rsid w:val="00930A01"/>
    <w:rsid w:val="009550FD"/>
    <w:rsid w:val="0095514A"/>
    <w:rsid w:val="00956541"/>
    <w:rsid w:val="0096241F"/>
    <w:rsid w:val="00970C2D"/>
    <w:rsid w:val="00971F0E"/>
    <w:rsid w:val="00980769"/>
    <w:rsid w:val="009816C8"/>
    <w:rsid w:val="00981757"/>
    <w:rsid w:val="009824B2"/>
    <w:rsid w:val="0098375F"/>
    <w:rsid w:val="009A6A10"/>
    <w:rsid w:val="009A7216"/>
    <w:rsid w:val="009C1F05"/>
    <w:rsid w:val="009D18D0"/>
    <w:rsid w:val="009D2DD3"/>
    <w:rsid w:val="009D4E19"/>
    <w:rsid w:val="009E286A"/>
    <w:rsid w:val="009E5649"/>
    <w:rsid w:val="009F45F3"/>
    <w:rsid w:val="009F6F26"/>
    <w:rsid w:val="00A26C52"/>
    <w:rsid w:val="00A337AA"/>
    <w:rsid w:val="00A41C9C"/>
    <w:rsid w:val="00A45835"/>
    <w:rsid w:val="00A47CB8"/>
    <w:rsid w:val="00A55887"/>
    <w:rsid w:val="00A56DFB"/>
    <w:rsid w:val="00A62F3D"/>
    <w:rsid w:val="00A75F77"/>
    <w:rsid w:val="00A92281"/>
    <w:rsid w:val="00AA319B"/>
    <w:rsid w:val="00AD10FC"/>
    <w:rsid w:val="00AD2AF0"/>
    <w:rsid w:val="00AD38EB"/>
    <w:rsid w:val="00AF1734"/>
    <w:rsid w:val="00B00265"/>
    <w:rsid w:val="00B00871"/>
    <w:rsid w:val="00B118DC"/>
    <w:rsid w:val="00B152EA"/>
    <w:rsid w:val="00B23459"/>
    <w:rsid w:val="00B23F23"/>
    <w:rsid w:val="00B36EEE"/>
    <w:rsid w:val="00B46171"/>
    <w:rsid w:val="00B47B1A"/>
    <w:rsid w:val="00B50D5E"/>
    <w:rsid w:val="00B52240"/>
    <w:rsid w:val="00B55C22"/>
    <w:rsid w:val="00B75952"/>
    <w:rsid w:val="00B90923"/>
    <w:rsid w:val="00BB682F"/>
    <w:rsid w:val="00BC0AC9"/>
    <w:rsid w:val="00BC14AF"/>
    <w:rsid w:val="00BD1380"/>
    <w:rsid w:val="00BD2E56"/>
    <w:rsid w:val="00BD542E"/>
    <w:rsid w:val="00BE0DE7"/>
    <w:rsid w:val="00BE2F9C"/>
    <w:rsid w:val="00BE6744"/>
    <w:rsid w:val="00BF1594"/>
    <w:rsid w:val="00BF1616"/>
    <w:rsid w:val="00BF666B"/>
    <w:rsid w:val="00BF6BB1"/>
    <w:rsid w:val="00C17657"/>
    <w:rsid w:val="00C179C5"/>
    <w:rsid w:val="00C21ADB"/>
    <w:rsid w:val="00C24449"/>
    <w:rsid w:val="00C26C1B"/>
    <w:rsid w:val="00C2780D"/>
    <w:rsid w:val="00C37B83"/>
    <w:rsid w:val="00C4492F"/>
    <w:rsid w:val="00C52199"/>
    <w:rsid w:val="00C60DEB"/>
    <w:rsid w:val="00C6141F"/>
    <w:rsid w:val="00C729DE"/>
    <w:rsid w:val="00C75C50"/>
    <w:rsid w:val="00C84459"/>
    <w:rsid w:val="00C91341"/>
    <w:rsid w:val="00C9329F"/>
    <w:rsid w:val="00C94234"/>
    <w:rsid w:val="00CA0D7F"/>
    <w:rsid w:val="00CB4AD2"/>
    <w:rsid w:val="00CB5F37"/>
    <w:rsid w:val="00CD5ABB"/>
    <w:rsid w:val="00CE1BAE"/>
    <w:rsid w:val="00CF3A7D"/>
    <w:rsid w:val="00D040B7"/>
    <w:rsid w:val="00D100A9"/>
    <w:rsid w:val="00D10A39"/>
    <w:rsid w:val="00D201E2"/>
    <w:rsid w:val="00D27DB6"/>
    <w:rsid w:val="00D33B74"/>
    <w:rsid w:val="00D5753E"/>
    <w:rsid w:val="00D80943"/>
    <w:rsid w:val="00D900D0"/>
    <w:rsid w:val="00D96B0B"/>
    <w:rsid w:val="00DA2361"/>
    <w:rsid w:val="00DA2769"/>
    <w:rsid w:val="00DA29E8"/>
    <w:rsid w:val="00DB2E32"/>
    <w:rsid w:val="00DB3EAA"/>
    <w:rsid w:val="00DC01D5"/>
    <w:rsid w:val="00DC4597"/>
    <w:rsid w:val="00DD2E3F"/>
    <w:rsid w:val="00DE4FEA"/>
    <w:rsid w:val="00DF3F51"/>
    <w:rsid w:val="00DF51FE"/>
    <w:rsid w:val="00E12A4C"/>
    <w:rsid w:val="00E266E4"/>
    <w:rsid w:val="00E3131A"/>
    <w:rsid w:val="00E40274"/>
    <w:rsid w:val="00E50318"/>
    <w:rsid w:val="00E503F8"/>
    <w:rsid w:val="00E54B4D"/>
    <w:rsid w:val="00E5639A"/>
    <w:rsid w:val="00E64A8D"/>
    <w:rsid w:val="00E701E6"/>
    <w:rsid w:val="00E72BA7"/>
    <w:rsid w:val="00E72E18"/>
    <w:rsid w:val="00E75F4F"/>
    <w:rsid w:val="00E91222"/>
    <w:rsid w:val="00EA032C"/>
    <w:rsid w:val="00EA40D8"/>
    <w:rsid w:val="00EC2E04"/>
    <w:rsid w:val="00EC4E1B"/>
    <w:rsid w:val="00EC57E2"/>
    <w:rsid w:val="00ED4F9C"/>
    <w:rsid w:val="00EE253B"/>
    <w:rsid w:val="00EE4EC9"/>
    <w:rsid w:val="00F2306F"/>
    <w:rsid w:val="00F24EF7"/>
    <w:rsid w:val="00F31437"/>
    <w:rsid w:val="00F31C28"/>
    <w:rsid w:val="00F3257B"/>
    <w:rsid w:val="00F45890"/>
    <w:rsid w:val="00F50A46"/>
    <w:rsid w:val="00F611BB"/>
    <w:rsid w:val="00F679AD"/>
    <w:rsid w:val="00F76366"/>
    <w:rsid w:val="00F77559"/>
    <w:rsid w:val="00F81106"/>
    <w:rsid w:val="00F85392"/>
    <w:rsid w:val="00F943DD"/>
    <w:rsid w:val="00FB31C2"/>
    <w:rsid w:val="00FB493C"/>
    <w:rsid w:val="00FC68C0"/>
    <w:rsid w:val="00FC6E23"/>
    <w:rsid w:val="00FD0B6C"/>
    <w:rsid w:val="00FD3A23"/>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character" w:styleId="BesuchterLink">
    <w:name w:val="FollowedHyperlink"/>
    <w:basedOn w:val="Absatz-Standardschriftart"/>
    <w:semiHidden/>
    <w:unhideWhenUsed/>
    <w:rsid w:val="00EC4E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1940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2243</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Lisa Reusch</cp:lastModifiedBy>
  <cp:revision>2</cp:revision>
  <cp:lastPrinted>2021-04-28T07:49:00Z</cp:lastPrinted>
  <dcterms:created xsi:type="dcterms:W3CDTF">2021-05-17T14:31:00Z</dcterms:created>
  <dcterms:modified xsi:type="dcterms:W3CDTF">2021-05-17T14:31:00Z</dcterms:modified>
</cp:coreProperties>
</file>